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start"/>
        <w:rPr/>
      </w:pPr>
      <w:r>
        <w:rPr/>
        <w:t>Presseinformation</w:t>
      </w:r>
    </w:p>
    <w:p>
      <w:pPr>
        <w:pStyle w:val="BodyText"/>
        <w:bidi w:val="0"/>
        <w:spacing w:before="240" w:after="120"/>
        <w:jc w:val="start"/>
        <w:rPr>
          <w:sz w:val="22"/>
          <w:szCs w:val="22"/>
        </w:rPr>
      </w:pPr>
      <w:r>
        <w:rPr>
          <w:sz w:val="22"/>
          <w:szCs w:val="22"/>
        </w:rPr>
        <w:t>Duderstadt, 22.08.2025, 9.00 Uhr</w:t>
      </w:r>
    </w:p>
    <w:p>
      <w:pPr>
        <w:pStyle w:val="BodyText"/>
        <w:bidi w:val="0"/>
        <w:jc w:val="start"/>
        <w:rPr>
          <w:rStyle w:val="Strong"/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bidi w:val="0"/>
        <w:jc w:val="start"/>
        <w:rPr/>
      </w:pPr>
      <w:r>
        <w:rPr>
          <w:rStyle w:val="Strong"/>
          <w:sz w:val="22"/>
          <w:szCs w:val="22"/>
        </w:rPr>
        <w:t>Lesungs-Highlight in Goslar: Wenn die Brockenbande auf die Miss Marple des Harzes trifft</w:t>
      </w:r>
    </w:p>
    <w:p>
      <w:pPr>
        <w:pStyle w:val="BodyText"/>
        <w:bidi w:val="0"/>
        <w:jc w:val="start"/>
        <w:rPr/>
      </w:pPr>
      <w:r>
        <w:rPr>
          <w:sz w:val="22"/>
          <w:szCs w:val="22"/>
        </w:rPr>
        <w:t xml:space="preserve">Am </w:t>
      </w:r>
      <w:r>
        <w:rPr>
          <w:rStyle w:val="Strong"/>
          <w:sz w:val="22"/>
          <w:szCs w:val="22"/>
        </w:rPr>
        <w:t>Freitag, den 26. September 2025</w:t>
      </w:r>
      <w:r>
        <w:rPr>
          <w:sz w:val="22"/>
          <w:szCs w:val="22"/>
        </w:rPr>
        <w:t xml:space="preserve">, lädt die </w:t>
      </w:r>
      <w:r>
        <w:rPr>
          <w:rStyle w:val="Strong"/>
          <w:sz w:val="22"/>
          <w:szCs w:val="22"/>
        </w:rPr>
        <w:t>Buchhandlung Böhnert in der Kaiserpassage in Goslar</w:t>
      </w:r>
      <w:r>
        <w:rPr>
          <w:sz w:val="22"/>
          <w:szCs w:val="22"/>
        </w:rPr>
        <w:t xml:space="preserve"> zu einer außergewöhnlichen Abendveranstaltung ein. Ab </w:t>
      </w:r>
      <w:r>
        <w:rPr>
          <w:rStyle w:val="Strong"/>
          <w:sz w:val="22"/>
          <w:szCs w:val="22"/>
        </w:rPr>
        <w:t>19:00 Uhr</w:t>
      </w:r>
      <w:r>
        <w:rPr>
          <w:sz w:val="22"/>
          <w:szCs w:val="22"/>
        </w:rPr>
        <w:t xml:space="preserve"> erwartet die Besucherinnen und Besucher eine </w:t>
      </w:r>
      <w:r>
        <w:rPr>
          <w:rStyle w:val="Strong"/>
          <w:sz w:val="22"/>
          <w:szCs w:val="22"/>
        </w:rPr>
        <w:t>Lesung mit Spannung, Humor, Fantasie und musikalischen Überraschungen</w:t>
      </w:r>
      <w:r>
        <w:rPr>
          <w:sz w:val="22"/>
          <w:szCs w:val="22"/>
        </w:rPr>
        <w:t>.</w:t>
      </w:r>
    </w:p>
    <w:p>
      <w:pPr>
        <w:pStyle w:val="Heading3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>Teil 1: Kriminalistische Unterhaltung mit Helmut Exner</w:t>
      </w:r>
    </w:p>
    <w:p>
      <w:pPr>
        <w:pStyle w:val="BodyText"/>
        <w:bidi w:val="0"/>
        <w:jc w:val="start"/>
        <w:rPr/>
      </w:pPr>
      <w:r>
        <w:rPr>
          <w:sz w:val="22"/>
          <w:szCs w:val="22"/>
        </w:rPr>
        <w:t xml:space="preserve">Zum Auftakt präsentiert </w:t>
      </w:r>
      <w:r>
        <w:rPr>
          <w:rStyle w:val="Strong"/>
          <w:sz w:val="22"/>
          <w:szCs w:val="22"/>
        </w:rPr>
        <w:t>Helmut Exner</w:t>
      </w:r>
      <w:r>
        <w:rPr>
          <w:sz w:val="22"/>
          <w:szCs w:val="22"/>
        </w:rPr>
        <w:t xml:space="preserve"> seinen neuesten Kriminalroman </w:t>
      </w:r>
      <w:r>
        <w:rPr>
          <w:rStyle w:val="Strong"/>
          <w:sz w:val="22"/>
          <w:szCs w:val="22"/>
        </w:rPr>
        <w:t>„Lilly und der Racheengel“</w:t>
      </w:r>
      <w:r>
        <w:rPr>
          <w:sz w:val="22"/>
          <w:szCs w:val="22"/>
        </w:rPr>
        <w:t xml:space="preserve">. Darin ermittelt die scharfsinnige Hobbydetektivin Lilly Höschen – längst bekannt als die </w:t>
      </w:r>
      <w:r>
        <w:rPr>
          <w:rStyle w:val="Strong"/>
          <w:sz w:val="22"/>
          <w:szCs w:val="22"/>
        </w:rPr>
        <w:t>„Miss Marple des Harzes“</w:t>
      </w:r>
      <w:r>
        <w:rPr>
          <w:sz w:val="22"/>
          <w:szCs w:val="22"/>
        </w:rPr>
        <w:t xml:space="preserve"> – gewohnt humorvoll und clever parallel zur Polizei. Es ist bereits der</w:t>
      </w:r>
      <w:r>
        <w:rPr>
          <w:b w:val="false"/>
          <w:bCs w:val="false"/>
          <w:sz w:val="22"/>
          <w:szCs w:val="22"/>
        </w:rPr>
        <w:t xml:space="preserve"> </w:t>
      </w:r>
      <w:r>
        <w:rPr>
          <w:rStyle w:val="Strong"/>
          <w:b w:val="false"/>
          <w:bCs w:val="false"/>
          <w:sz w:val="22"/>
          <w:szCs w:val="22"/>
        </w:rPr>
        <w:t>22. Band</w:t>
      </w:r>
      <w:r>
        <w:rPr>
          <w:b w:val="false"/>
          <w:bCs w:val="false"/>
          <w:sz w:val="22"/>
          <w:szCs w:val="22"/>
        </w:rPr>
        <w:t xml:space="preserve"> der </w:t>
      </w:r>
      <w:r>
        <w:rPr>
          <w:sz w:val="22"/>
          <w:szCs w:val="22"/>
        </w:rPr>
        <w:t>erfolgreichen Reihe.</w:t>
      </w:r>
    </w:p>
    <w:p>
      <w:pPr>
        <w:pStyle w:val="Heading3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>Teil 2: Deutschland-Premiere mit der Brockenbande</w:t>
      </w:r>
    </w:p>
    <w:p>
      <w:pPr>
        <w:pStyle w:val="BodyText"/>
        <w:bidi w:val="0"/>
        <w:jc w:val="start"/>
        <w:rPr/>
      </w:pPr>
      <w:r>
        <w:rPr>
          <w:sz w:val="22"/>
          <w:szCs w:val="22"/>
        </w:rPr>
        <w:t xml:space="preserve">Im zweiten Teil erwartet das Publikum eine </w:t>
      </w:r>
      <w:r>
        <w:rPr>
          <w:rStyle w:val="Strong"/>
          <w:sz w:val="22"/>
          <w:szCs w:val="22"/>
        </w:rPr>
        <w:t>Premiere</w:t>
      </w:r>
      <w:r>
        <w:rPr>
          <w:sz w:val="22"/>
          <w:szCs w:val="22"/>
        </w:rPr>
        <w:t>: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sz w:val="22"/>
          <w:szCs w:val="22"/>
        </w:rPr>
        <w:t>Erik Elias Bolik</w:t>
      </w:r>
      <w:r>
        <w:rPr>
          <w:sz w:val="22"/>
          <w:szCs w:val="22"/>
        </w:rPr>
        <w:t xml:space="preserve"> (vielen bekannt als </w:t>
      </w:r>
      <w:r>
        <w:rPr>
          <w:rStyle w:val="Emphasis"/>
          <w:sz w:val="22"/>
          <w:szCs w:val="22"/>
        </w:rPr>
        <w:t>Luke Wild</w:t>
      </w:r>
      <w:r>
        <w:rPr>
          <w:sz w:val="22"/>
          <w:szCs w:val="22"/>
        </w:rPr>
        <w:t xml:space="preserve"> aus der „Brockenbande“) und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sz w:val="22"/>
          <w:szCs w:val="22"/>
        </w:rPr>
        <w:t>Martin Bolik</w:t>
      </w:r>
      <w:r>
        <w:rPr>
          <w:sz w:val="22"/>
          <w:szCs w:val="22"/>
        </w:rPr>
        <w:t xml:space="preserve"> (Autor und Produzent der Reihe)</w:t>
      </w:r>
    </w:p>
    <w:p>
      <w:pPr>
        <w:pStyle w:val="BodyText"/>
        <w:bidi w:val="0"/>
        <w:jc w:val="start"/>
        <w:rPr/>
      </w:pPr>
      <w:r>
        <w:rPr>
          <w:sz w:val="22"/>
          <w:szCs w:val="22"/>
        </w:rPr>
        <w:t xml:space="preserve">stellen den Roman und das Hörbuch </w:t>
      </w:r>
      <w:r>
        <w:rPr>
          <w:rStyle w:val="Strong"/>
          <w:sz w:val="22"/>
          <w:szCs w:val="22"/>
        </w:rPr>
        <w:t>„Der Junge, der die Zeit besiegte“</w:t>
      </w:r>
      <w:r>
        <w:rPr>
          <w:sz w:val="22"/>
          <w:szCs w:val="22"/>
        </w:rPr>
        <w:t xml:space="preserve"> vor.</w:t>
        <w:br/>
        <w:t xml:space="preserve">Die Geschichte führt Luke Wilds Großvater zurück in seine Kindheit – eine märchenhafte Reise zwischen </w:t>
      </w:r>
      <w:r>
        <w:rPr>
          <w:rStyle w:val="Strong"/>
          <w:b w:val="false"/>
          <w:bCs w:val="false"/>
          <w:sz w:val="22"/>
          <w:szCs w:val="22"/>
        </w:rPr>
        <w:t>Kriegsschatten, geheimnisvollen Zeichen und Harzer Geschichte</w:t>
      </w:r>
      <w:r>
        <w:rPr>
          <w:b w:val="false"/>
          <w:bCs w:val="false"/>
          <w:sz w:val="22"/>
          <w:szCs w:val="22"/>
        </w:rPr>
        <w:t xml:space="preserve">. </w:t>
      </w:r>
      <w:r>
        <w:rPr>
          <w:sz w:val="22"/>
          <w:szCs w:val="22"/>
        </w:rPr>
        <w:t>Poetisch, fantasievoll und zugleich hochaktuell erinnert sie an Klassiker wie</w:t>
      </w:r>
      <w:r>
        <w:rPr>
          <w:b w:val="false"/>
          <w:bCs w:val="false"/>
          <w:sz w:val="22"/>
          <w:szCs w:val="22"/>
        </w:rPr>
        <w:t xml:space="preserve"> </w:t>
      </w:r>
      <w:r>
        <w:rPr>
          <w:rStyle w:val="Strong"/>
          <w:b w:val="false"/>
          <w:bCs w:val="false"/>
          <w:sz w:val="22"/>
          <w:szCs w:val="22"/>
        </w:rPr>
        <w:t>Huckleberry Finn</w:t>
      </w:r>
      <w:r>
        <w:rPr>
          <w:b w:val="false"/>
          <w:bCs w:val="false"/>
          <w:sz w:val="22"/>
          <w:szCs w:val="22"/>
        </w:rPr>
        <w:t>.</w:t>
      </w:r>
    </w:p>
    <w:p>
      <w:pPr>
        <w:pStyle w:val="BodyText"/>
        <w:bidi w:val="0"/>
        <w:jc w:val="start"/>
        <w:rPr/>
      </w:pPr>
      <w:r>
        <w:rPr>
          <w:sz w:val="22"/>
          <w:szCs w:val="22"/>
        </w:rPr>
        <w:t xml:space="preserve">Ein besonderes Highlight: </w:t>
      </w:r>
      <w:r>
        <w:rPr>
          <w:rStyle w:val="Strong"/>
          <w:sz w:val="22"/>
          <w:szCs w:val="22"/>
        </w:rPr>
        <w:t>Santiago Ziesmer</w:t>
      </w:r>
      <w:r>
        <w:rPr>
          <w:sz w:val="22"/>
          <w:szCs w:val="22"/>
        </w:rPr>
        <w:t xml:space="preserve">, Schauspieler und unverwechselbare Stimme von </w:t>
      </w:r>
      <w:r>
        <w:rPr>
          <w:rStyle w:val="Strong"/>
          <w:sz w:val="22"/>
          <w:szCs w:val="22"/>
        </w:rPr>
        <w:t>SpongeBob Schwammkopf</w:t>
      </w:r>
      <w:r>
        <w:rPr>
          <w:sz w:val="22"/>
          <w:szCs w:val="22"/>
        </w:rPr>
        <w:t xml:space="preserve">, liest den frechen Raben Pjotr der Brockenbande – ein echtes </w:t>
      </w:r>
      <w:r>
        <w:rPr>
          <w:rStyle w:val="Strong"/>
          <w:sz w:val="22"/>
          <w:szCs w:val="22"/>
        </w:rPr>
        <w:t>Kino für die Ohren</w:t>
      </w:r>
      <w:r>
        <w:rPr>
          <w:sz w:val="22"/>
          <w:szCs w:val="22"/>
        </w:rPr>
        <w:t>.</w:t>
      </w:r>
    </w:p>
    <w:p>
      <w:pPr>
        <w:pStyle w:val="Heading3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>Rahmenprogramm</w:t>
      </w:r>
    </w:p>
    <w:p>
      <w:pPr>
        <w:pStyle w:val="BodyText"/>
        <w:bidi w:val="0"/>
        <w:jc w:val="start"/>
        <w:rPr/>
      </w:pPr>
      <w:r>
        <w:rPr>
          <w:sz w:val="22"/>
          <w:szCs w:val="22"/>
        </w:rPr>
        <w:t xml:space="preserve">Zwischen den beiden Programmteilen gibt es eine </w:t>
      </w:r>
      <w:r>
        <w:rPr>
          <w:rStyle w:val="Strong"/>
          <w:sz w:val="22"/>
          <w:szCs w:val="22"/>
        </w:rPr>
        <w:t>Pause mit Buchverkauf und Signierstunde</w:t>
      </w:r>
      <w:r>
        <w:rPr>
          <w:sz w:val="22"/>
          <w:szCs w:val="22"/>
        </w:rPr>
        <w:t>. Besucherinnen und Besucher können die Werke direkt vor Ort erwerben und signieren lassen.</w:t>
      </w:r>
    </w:p>
    <w:p>
      <w:pPr>
        <w:pStyle w:val="Heading3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>Veranstaltungsinfos</w:t>
      </w:r>
    </w:p>
    <w:p>
      <w:pPr>
        <w:pStyle w:val="BodyText"/>
        <w:bidi w:val="0"/>
        <w:jc w:val="start"/>
        <w:rPr/>
      </w:pPr>
      <w:r>
        <w:rPr>
          <w:sz w:val="22"/>
          <w:szCs w:val="22"/>
        </w:rPr>
        <w:t xml:space="preserve">📅 </w:t>
      </w:r>
      <w:r>
        <w:rPr>
          <w:rStyle w:val="Strong"/>
          <w:sz w:val="22"/>
          <w:szCs w:val="22"/>
        </w:rPr>
        <w:t>Datum:</w:t>
      </w:r>
      <w:r>
        <w:rPr>
          <w:sz w:val="22"/>
          <w:szCs w:val="22"/>
        </w:rPr>
        <w:t xml:space="preserve"> Freitag, 26. September 2025</w:t>
        <w:br/>
        <w:t xml:space="preserve">🕖 </w:t>
      </w:r>
      <w:r>
        <w:rPr>
          <w:rStyle w:val="Strong"/>
          <w:sz w:val="22"/>
          <w:szCs w:val="22"/>
        </w:rPr>
        <w:t>Zeit:</w:t>
      </w:r>
      <w:r>
        <w:rPr>
          <w:sz w:val="22"/>
          <w:szCs w:val="22"/>
        </w:rPr>
        <w:t xml:space="preserve"> 19:00 Uhr</w:t>
        <w:br/>
        <w:t xml:space="preserve">📍 </w:t>
      </w:r>
      <w:r>
        <w:rPr>
          <w:rStyle w:val="Strong"/>
          <w:sz w:val="22"/>
          <w:szCs w:val="22"/>
        </w:rPr>
        <w:t>Ort:</w:t>
      </w:r>
      <w:r>
        <w:rPr>
          <w:sz w:val="22"/>
          <w:szCs w:val="22"/>
        </w:rPr>
        <w:t xml:space="preserve"> Buchhandlung Böhnert, Kaiserpassage, Goslar</w:t>
        <w:br/>
        <w:t xml:space="preserve">🎟️ </w:t>
      </w:r>
      <w:r>
        <w:rPr>
          <w:rStyle w:val="Strong"/>
          <w:sz w:val="22"/>
          <w:szCs w:val="22"/>
        </w:rPr>
        <w:t>Tickets:</w:t>
      </w:r>
      <w:r>
        <w:rPr>
          <w:sz w:val="22"/>
          <w:szCs w:val="22"/>
        </w:rPr>
        <w:t xml:space="preserve"> 15 €</w:t>
        <w:br/>
        <w:t xml:space="preserve">☎️ </w:t>
      </w:r>
      <w:r>
        <w:rPr>
          <w:rStyle w:val="Strong"/>
          <w:sz w:val="22"/>
          <w:szCs w:val="22"/>
        </w:rPr>
        <w:t>Vorverkauf/Reservierung:</w:t>
      </w:r>
      <w:r>
        <w:rPr>
          <w:sz w:val="22"/>
          <w:szCs w:val="22"/>
        </w:rPr>
        <w:t xml:space="preserve"> Buchhandlung Böhnert, Tel. 05321 / 3823390</w:t>
        <w:br/>
        <w:t xml:space="preserve">✉️ </w:t>
      </w:r>
      <w:r>
        <w:rPr>
          <w:rStyle w:val="Strong"/>
          <w:sz w:val="22"/>
          <w:szCs w:val="22"/>
        </w:rPr>
        <w:t>E-Mail:</w:t>
      </w:r>
      <w:r>
        <w:rPr>
          <w:sz w:val="22"/>
          <w:szCs w:val="22"/>
        </w:rPr>
        <w:t xml:space="preserve"> goslar@boehnert.de</w:t>
      </w:r>
    </w:p>
    <w:p>
      <w:pPr>
        <w:pStyle w:val="Normal"/>
        <w:bidi w:val="0"/>
        <w:jc w:val="start"/>
        <w:rPr/>
      </w:pPr>
      <w:r>
        <w:rPr/>
        <w:t xml:space="preserve">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EPV Elektronik-Praktiker-Verlagsges. mbH</w:t>
      </w:r>
    </w:p>
    <w:p>
      <w:pPr>
        <w:pStyle w:val="Normal"/>
        <w:bidi w:val="0"/>
        <w:jc w:val="start"/>
        <w:rPr/>
      </w:pPr>
      <w:r>
        <w:rPr/>
        <w:t>Obertorstr. 33 · 37115 Duderstadt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Kontakt: Sascha Exner </w:t>
      </w:r>
    </w:p>
    <w:p>
      <w:pPr>
        <w:pStyle w:val="Normal"/>
        <w:bidi w:val="0"/>
        <w:jc w:val="start"/>
        <w:rPr/>
      </w:pPr>
      <w:r>
        <w:rPr/>
        <w:t xml:space="preserve">E-mail: </w:t>
      </w:r>
      <w:hyperlink r:id="rId2">
        <w:r>
          <w:rPr>
            <w:rStyle w:val="Hyperlink"/>
          </w:rPr>
          <w:t>lektorat@epv-verlag.de</w:t>
        </w:r>
      </w:hyperlink>
      <w:r>
        <w:rPr/>
        <w:t xml:space="preserve"> · Tel.: 0 55 27 / 84 05 0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SC" w:cs="Ari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SC" w:cs="Arial"/>
      <w:color w:val="auto"/>
      <w:kern w:val="2"/>
      <w:sz w:val="24"/>
      <w:szCs w:val="24"/>
      <w:lang w:val="de-DE" w:eastAsia="zh-CN" w:bidi="hi-IN"/>
    </w:rPr>
  </w:style>
  <w:style w:type="paragraph" w:styleId="Heading1">
    <w:name w:val="heading 1"/>
    <w:basedOn w:val="berschrift"/>
    <w:next w:val="BodyText"/>
    <w:qFormat/>
    <w:pPr>
      <w:spacing w:before="240" w:after="120"/>
      <w:outlineLvl w:val="0"/>
    </w:pPr>
    <w:rPr>
      <w:rFonts w:ascii="Liberation Serif" w:hAnsi="Liberation Serif" w:eastAsia="Noto Serif SC" w:cs="Arial"/>
      <w:b/>
      <w:bCs/>
      <w:sz w:val="48"/>
      <w:szCs w:val="48"/>
    </w:rPr>
  </w:style>
  <w:style w:type="paragraph" w:styleId="Heading3">
    <w:name w:val="heading 3"/>
    <w:basedOn w:val="berschrift"/>
    <w:next w:val="BodyText"/>
    <w:qFormat/>
    <w:pPr>
      <w:spacing w:before="140" w:after="120"/>
      <w:outlineLvl w:val="2"/>
    </w:pPr>
    <w:rPr>
      <w:rFonts w:ascii="Liberation Serif" w:hAnsi="Liberation Serif" w:eastAsia="Noto Serif SC" w:cs="Arial"/>
      <w:b/>
      <w:bCs/>
      <w:sz w:val="28"/>
      <w:szCs w:val="28"/>
    </w:rPr>
  </w:style>
  <w:style w:type="character" w:styleId="Hyperlink">
    <w:name w:val="Hyperlink"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ektorat@epv-verlag.d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LibreOffice/25.2.5.2$Windows_X86_64 LibreOffice_project/03d19516eb2e1dd5d4ccd751a0d6f35f35e08022</Application>
  <AppVersion>15.0000</AppVersion>
  <Pages>1</Pages>
  <Words>290</Words>
  <Characters>1836</Characters>
  <CharactersWithSpaces>2111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2025-08-21T07:18:50Z</dcterms:created>
  <dc:creator/>
  <dc:description/>
  <dc:language>de-DE</dc:language>
  <cp:lastModifiedBy/>
  <cp:lastPrinted>2025-08-22T08:16:05Z</cp:lastPrinted>
  <dcterms:modified xsi:type="dcterms:W3CDTF">2025-08-22T09:01:23Z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